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01" w:rsidRDefault="00121501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p w:rsidR="00121501" w:rsidRDefault="009B329C">
      <w:pPr>
        <w:widowControl w:val="0"/>
        <w:spacing w:line="360" w:lineRule="auto"/>
        <w:ind w:left="60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121501" w:rsidRDefault="009B329C">
      <w:pPr>
        <w:widowControl w:val="0"/>
        <w:spacing w:line="360" w:lineRule="auto"/>
        <w:ind w:left="60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</w:t>
      </w:r>
    </w:p>
    <w:p w:rsidR="00121501" w:rsidRDefault="00121501">
      <w:pPr>
        <w:widowControl w:val="0"/>
        <w:spacing w:line="360" w:lineRule="auto"/>
        <w:ind w:left="5100"/>
        <w:rPr>
          <w:rFonts w:ascii="Calibri" w:eastAsia="Calibri" w:hAnsi="Calibri" w:cs="Calibri"/>
        </w:rPr>
      </w:pPr>
    </w:p>
    <w:p w:rsidR="00121501" w:rsidRDefault="00121501">
      <w:pPr>
        <w:spacing w:after="194" w:line="360" w:lineRule="auto"/>
        <w:rPr>
          <w:rFonts w:ascii="Calibri" w:eastAsia="Calibri" w:hAnsi="Calibri" w:cs="Calibri"/>
          <w:b/>
        </w:rPr>
      </w:pPr>
    </w:p>
    <w:p w:rsidR="00121501" w:rsidRDefault="009B329C">
      <w:pPr>
        <w:spacing w:after="194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Oggetto: </w:t>
      </w:r>
      <w:r>
        <w:rPr>
          <w:rFonts w:ascii="Calibri" w:eastAsia="Calibri" w:hAnsi="Calibri" w:cs="Calibri"/>
          <w:b/>
          <w:i/>
        </w:rPr>
        <w:t>Dichiarazione di insussistenza di cause di incompatibilità</w:t>
      </w:r>
    </w:p>
    <w:p w:rsidR="00121501" w:rsidRDefault="009B329C">
      <w:pPr>
        <w:widowControl w:val="0"/>
        <w:spacing w:after="208" w:line="360" w:lineRule="auto"/>
        <w:ind w:left="-5" w:hanging="10"/>
        <w:jc w:val="both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Il sottoscritto ________________________________________ nato a _______________________, il __________________________ e residente in __________________________ alla Via __________________________________ Cod. Fisc. ______________________________________ a</w:t>
      </w:r>
      <w:r>
        <w:rPr>
          <w:rFonts w:ascii="Calibri" w:eastAsia="Calibri" w:hAnsi="Calibri" w:cs="Calibri"/>
        </w:rPr>
        <w:t xml:space="preserve">vendo preso visione del progetto </w:t>
      </w:r>
      <w:r>
        <w:rPr>
          <w:b/>
          <w:sz w:val="22"/>
          <w:szCs w:val="22"/>
        </w:rPr>
        <w:t>PIANO NAZIONALE DI RIPRESA E RESILIENZA MISSIONE 4: ISTRUZIONE E RICERCA - Componente 1 – Potenziamento dell’offerta dei servizi di istruzione: dagli asili nido alle Università - Investimento 2.1: Didattica digitale integra</w:t>
      </w:r>
      <w:r>
        <w:rPr>
          <w:b/>
          <w:sz w:val="22"/>
          <w:szCs w:val="22"/>
        </w:rPr>
        <w:t>ta e formazione alla transizione digitale per il personale scolastico (D.M. 66/2023)</w:t>
      </w:r>
      <w:r>
        <w:rPr>
          <w:b/>
          <w:color w:val="000000"/>
          <w:sz w:val="22"/>
          <w:szCs w:val="22"/>
        </w:rPr>
        <w:t xml:space="preserve"> </w:t>
      </w:r>
    </w:p>
    <w:p w:rsidR="00121501" w:rsidRDefault="009B329C">
      <w:pPr>
        <w:widowControl w:val="0"/>
        <w:spacing w:after="208" w:line="360" w:lineRule="auto"/>
        <w:ind w:left="-5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CONSAPEVOLE</w:t>
      </w:r>
    </w:p>
    <w:p w:rsidR="00121501" w:rsidRDefault="009B329C">
      <w:pPr>
        <w:widowControl w:val="0"/>
        <w:spacing w:after="208" w:line="360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delle sanzioni penali richiamate dall’art. 76 del D.P.R. 28/12/2000 N. 445, in caso di dichiarazioni mendaci e della decadenza dei benefici eventualmente cons</w:t>
      </w:r>
      <w:r>
        <w:rPr>
          <w:rFonts w:ascii="Calibri" w:eastAsia="Calibri" w:hAnsi="Calibri" w:cs="Calibri"/>
        </w:rPr>
        <w:t xml:space="preserve">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121501" w:rsidRDefault="009B329C">
      <w:pPr>
        <w:widowControl w:val="0"/>
        <w:spacing w:after="217" w:line="360" w:lineRule="auto"/>
        <w:ind w:left="10" w:right="4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DICHIARA</w:t>
      </w:r>
    </w:p>
    <w:p w:rsidR="00121501" w:rsidRDefault="009B32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la propria partec</w:t>
      </w:r>
      <w:r>
        <w:rPr>
          <w:rFonts w:ascii="Calibri" w:eastAsia="Calibri" w:hAnsi="Calibri" w:cs="Calibri"/>
        </w:rPr>
        <w:t xml:space="preserve">ipazione alla procedura non determina una situazione di conflitto di interesse ai sensi dell’art. 16, comma 1, del d.lgs. n. 36/2023 e dell’art. 22, comma 5, del </w:t>
      </w:r>
      <w:r>
        <w:rPr>
          <w:rFonts w:ascii="Calibri" w:eastAsia="Calibri" w:hAnsi="Calibri" w:cs="Calibri"/>
        </w:rPr>
        <w:lastRenderedPageBreak/>
        <w:t>Regolamento (UE) 2021/241 del 12 febbraio 2021, non diversamente risolvibile;</w:t>
      </w:r>
    </w:p>
    <w:p w:rsidR="00121501" w:rsidRDefault="009B32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non trovarsi in situazioni di conflitto di interessi di qualsiasi natura, anche potenziale, e di non avere direttamente o indirettamente un interesse finanziario, economico o altro interesse personale che potrebbe rappresentare ed essere percepito come un</w:t>
      </w:r>
      <w:r>
        <w:rPr>
          <w:rFonts w:ascii="Calibri" w:eastAsia="Calibri" w:hAnsi="Calibri" w:cs="Calibri"/>
          <w:sz w:val="22"/>
          <w:szCs w:val="22"/>
        </w:rPr>
        <w:t xml:space="preserve">a minaccia all’imparzialità e indipendenza nel contesto della presente procedura di selezione. </w:t>
      </w:r>
    </w:p>
    <w:p w:rsidR="00121501" w:rsidRDefault="009B32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 comunicare qualsiasi conflitto di interesse che possa insorgere durante la procedura o nella fase esecutiva del contratto;</w:t>
      </w:r>
    </w:p>
    <w:p w:rsidR="00121501" w:rsidRDefault="009B32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ad aste</w:t>
      </w:r>
      <w:r>
        <w:rPr>
          <w:rFonts w:ascii="Calibri" w:eastAsia="Calibri" w:hAnsi="Calibri" w:cs="Calibri"/>
          <w:sz w:val="22"/>
          <w:szCs w:val="22"/>
        </w:rPr>
        <w:t>nersi prontamente dalla prosecuzione della procedura nel caso emerga un conflitto di interesse;</w:t>
      </w:r>
    </w:p>
    <w:p w:rsidR="00121501" w:rsidRDefault="009B32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 comunicare tempestivamente eventuali variazioni del contenuto della presente dichiarazione e a rendere, se del caso, una nuova dichiarazione sos</w:t>
      </w:r>
      <w:r>
        <w:rPr>
          <w:rFonts w:ascii="Calibri" w:eastAsia="Calibri" w:hAnsi="Calibri" w:cs="Calibri"/>
          <w:sz w:val="22"/>
          <w:szCs w:val="22"/>
        </w:rPr>
        <w:t>titutiva;</w:t>
      </w:r>
    </w:p>
    <w:p w:rsidR="00121501" w:rsidRDefault="009B32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8" w:line="360" w:lineRule="auto"/>
        <w:ind w:left="283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avere preso visione dell’informativa sul trattamento dei dati personali nel rispetto del Regolamento (UE) 679/2016, del d.lgs. n. 196/2003, così come novellato dal D.Lgs. 10 agosto 2018, n. 101.</w:t>
      </w:r>
    </w:p>
    <w:p w:rsidR="00121501" w:rsidRDefault="00121501">
      <w:pPr>
        <w:widowControl w:val="0"/>
        <w:spacing w:line="360" w:lineRule="auto"/>
        <w:ind w:left="-5" w:right="-6" w:hanging="10"/>
        <w:jc w:val="both"/>
        <w:rPr>
          <w:rFonts w:ascii="Calibri" w:eastAsia="Calibri" w:hAnsi="Calibri" w:cs="Calibri"/>
        </w:rPr>
      </w:pPr>
    </w:p>
    <w:p w:rsidR="00121501" w:rsidRDefault="00121501">
      <w:pPr>
        <w:widowControl w:val="0"/>
        <w:spacing w:after="218" w:line="360" w:lineRule="auto"/>
        <w:ind w:left="67"/>
        <w:rPr>
          <w:rFonts w:ascii="Calibri" w:eastAsia="Calibri" w:hAnsi="Calibri" w:cs="Calibri"/>
        </w:rPr>
      </w:pPr>
    </w:p>
    <w:p w:rsidR="00121501" w:rsidRDefault="009B329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Data_______________________</w:t>
      </w:r>
    </w:p>
    <w:p w:rsidR="00121501" w:rsidRDefault="009B329C">
      <w:pPr>
        <w:spacing w:line="360" w:lineRule="auto"/>
        <w:ind w:left="648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fede</w:t>
      </w:r>
    </w:p>
    <w:p w:rsidR="00121501" w:rsidRDefault="00121501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</w:p>
    <w:p w:rsidR="00121501" w:rsidRDefault="009B329C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sectPr w:rsidR="00121501" w:rsidSect="00121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2552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9C" w:rsidRDefault="009B329C" w:rsidP="00121501">
      <w:r>
        <w:separator/>
      </w:r>
    </w:p>
  </w:endnote>
  <w:endnote w:type="continuationSeparator" w:id="1">
    <w:p w:rsidR="009B329C" w:rsidRDefault="009B329C" w:rsidP="0012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01" w:rsidRDefault="00121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01" w:rsidRDefault="00121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01" w:rsidRDefault="00121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9C" w:rsidRDefault="009B329C" w:rsidP="00121501">
      <w:r>
        <w:separator/>
      </w:r>
    </w:p>
  </w:footnote>
  <w:footnote w:type="continuationSeparator" w:id="1">
    <w:p w:rsidR="009B329C" w:rsidRDefault="009B329C" w:rsidP="0012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01" w:rsidRDefault="00121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01" w:rsidRDefault="009B329C">
    <w:pPr>
      <w:spacing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5731200" cy="850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1501" w:rsidRDefault="00121501">
    <w:pPr>
      <w:rPr>
        <w:rFonts w:ascii="Calibri" w:eastAsia="Calibri" w:hAnsi="Calibri" w:cs="Calibri"/>
        <w:u w:val="single"/>
      </w:rPr>
    </w:pPr>
  </w:p>
  <w:tbl>
    <w:tblPr>
      <w:tblStyle w:val="a1"/>
      <w:tblW w:w="10314" w:type="dxa"/>
      <w:jc w:val="center"/>
      <w:tblInd w:w="0" w:type="dxa"/>
      <w:tblLayout w:type="fixed"/>
      <w:tblLook w:val="0000"/>
    </w:tblPr>
    <w:tblGrid>
      <w:gridCol w:w="10314"/>
    </w:tblGrid>
    <w:tr w:rsidR="00121501">
      <w:trPr>
        <w:cantSplit/>
        <w:trHeight w:val="900"/>
        <w:tblHeader/>
        <w:jc w:val="center"/>
      </w:trPr>
      <w:tc>
        <w:tcPr>
          <w:tcW w:w="10314" w:type="dxa"/>
        </w:tcPr>
        <w:p w:rsidR="00121501" w:rsidRDefault="00121501">
          <w:pPr>
            <w:spacing w:after="120" w:line="276" w:lineRule="auto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:rsidR="00121501" w:rsidRDefault="00121501">
    <w:pPr>
      <w:tabs>
        <w:tab w:val="left" w:pos="6810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01" w:rsidRDefault="001215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7B5"/>
    <w:multiLevelType w:val="multilevel"/>
    <w:tmpl w:val="21C6E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501"/>
    <w:rsid w:val="00121501"/>
    <w:rsid w:val="006A0145"/>
    <w:rsid w:val="009B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501"/>
  </w:style>
  <w:style w:type="paragraph" w:styleId="Titolo1">
    <w:name w:val="heading 1"/>
    <w:basedOn w:val="Normale"/>
    <w:next w:val="Normale"/>
    <w:uiPriority w:val="9"/>
    <w:qFormat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21501"/>
  </w:style>
  <w:style w:type="table" w:customStyle="1" w:styleId="TableNormal">
    <w:name w:val="Table Normal"/>
    <w:rsid w:val="001215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"/>
    <w:rsid w:val="00121501"/>
  </w:style>
  <w:style w:type="table" w:customStyle="1" w:styleId="TableNormal0">
    <w:name w:val="Table Normal"/>
    <w:rsid w:val="001215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215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1215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215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1215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1215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17oAomxMvOEckok7N6hZNsM4nA==">CgMxLjA4AHIhMVlQRWxrTE9PR1RRNzZuMUpyRmRCdXp0VzdJTEhSRjU2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</cp:lastModifiedBy>
  <cp:revision>2</cp:revision>
  <dcterms:created xsi:type="dcterms:W3CDTF">2024-07-22T09:20:00Z</dcterms:created>
  <dcterms:modified xsi:type="dcterms:W3CDTF">2024-07-22T09:20:00Z</dcterms:modified>
</cp:coreProperties>
</file>